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B84" w:rsidRPr="00F54B84" w:rsidRDefault="00F54B84" w:rsidP="00F54B84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sz w:val="40"/>
          <w:szCs w:val="40"/>
        </w:rPr>
      </w:pPr>
      <w:r w:rsidRPr="00F54B84">
        <w:rPr>
          <w:rFonts w:ascii="HelveticaNeueLT Std Med" w:eastAsia="Calibri" w:hAnsi="HelveticaNeueLT Std Med" w:cs="HelveticaNeueLT Std Med"/>
          <w:b/>
          <w:sz w:val="40"/>
          <w:szCs w:val="40"/>
        </w:rPr>
        <w:t>CHANGE MANAGEMENT PLAN</w:t>
      </w:r>
    </w:p>
    <w:tbl>
      <w:tblPr>
        <w:tblW w:w="9970" w:type="dxa"/>
        <w:tblInd w:w="-106" w:type="dxa"/>
        <w:tblLook w:val="01E0" w:firstRow="1" w:lastRow="1" w:firstColumn="1" w:lastColumn="1" w:noHBand="0" w:noVBand="0"/>
      </w:tblPr>
      <w:tblGrid>
        <w:gridCol w:w="1653"/>
        <w:gridCol w:w="2702"/>
        <w:gridCol w:w="1772"/>
        <w:gridCol w:w="3843"/>
      </w:tblGrid>
      <w:tr w:rsidR="00F54B84" w:rsidRPr="00F54B84" w:rsidTr="006B1DA6">
        <w:trPr>
          <w:trHeight w:val="490"/>
        </w:trPr>
        <w:tc>
          <w:tcPr>
            <w:tcW w:w="1653" w:type="dxa"/>
            <w:vAlign w:val="bottom"/>
          </w:tcPr>
          <w:p w:rsidR="00F54B84" w:rsidRPr="00F54B84" w:rsidRDefault="00F54B84" w:rsidP="00F54B84">
            <w:pPr>
              <w:tabs>
                <w:tab w:val="left" w:pos="1440"/>
                <w:tab w:val="left" w:pos="1816"/>
              </w:tabs>
              <w:spacing w:after="0" w:line="240" w:lineRule="auto"/>
              <w:ind w:left="115"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54B84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bottom"/>
          </w:tcPr>
          <w:p w:rsidR="00F54B84" w:rsidRPr="00F54B84" w:rsidRDefault="00F54B84" w:rsidP="00F54B84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vAlign w:val="bottom"/>
          </w:tcPr>
          <w:p w:rsidR="00F54B84" w:rsidRPr="00F54B84" w:rsidRDefault="00F54B84" w:rsidP="00F54B84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54B84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843" w:type="dxa"/>
            <w:tcBorders>
              <w:bottom w:val="single" w:sz="4" w:space="0" w:color="auto"/>
            </w:tcBorders>
            <w:vAlign w:val="bottom"/>
          </w:tcPr>
          <w:p w:rsidR="00F54B84" w:rsidRPr="00F54B84" w:rsidRDefault="00F54B84" w:rsidP="00F54B84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F54B84" w:rsidRPr="00F54B84" w:rsidRDefault="00F54B84" w:rsidP="00F54B84">
      <w:pPr>
        <w:autoSpaceDE w:val="0"/>
        <w:autoSpaceDN w:val="0"/>
        <w:adjustRightInd w:val="0"/>
        <w:spacing w:before="300" w:after="3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54B84">
        <w:rPr>
          <w:rFonts w:ascii="HelveticaNeueLT Std Med" w:eastAsia="Calibri" w:hAnsi="HelveticaNeueLT Std Med" w:cs="HelveticaNeueLT Std Med"/>
          <w:b/>
          <w:bCs/>
        </w:rPr>
        <w:t>Change Management Approach:</w:t>
      </w:r>
    </w:p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5"/>
      </w:tblGrid>
      <w:tr w:rsidR="00F54B84" w:rsidRPr="00F54B84" w:rsidTr="006B1DA6">
        <w:trPr>
          <w:trHeight w:val="1254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F54B84" w:rsidRPr="00F54B84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54B84">
        <w:rPr>
          <w:rFonts w:ascii="HelveticaNeueLT Std Med" w:eastAsia="Calibri" w:hAnsi="HelveticaNeueLT Std Med" w:cs="HelveticaNeueLT Std Med"/>
          <w:b/>
          <w:bCs/>
        </w:rPr>
        <w:t>Definitions of Change:</w:t>
      </w:r>
    </w:p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5"/>
      </w:tblGrid>
      <w:tr w:rsidR="00F54B84" w:rsidRPr="00F54B84" w:rsidTr="006B1DA6">
        <w:trPr>
          <w:trHeight w:val="470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</w:rPr>
              <w:t>Schedule change:</w:t>
            </w:r>
          </w:p>
        </w:tc>
      </w:tr>
      <w:tr w:rsidR="00F54B84" w:rsidRPr="00F54B84" w:rsidTr="006B1DA6">
        <w:trPr>
          <w:trHeight w:val="349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</w:rPr>
              <w:t>Budget change:</w:t>
            </w:r>
          </w:p>
        </w:tc>
      </w:tr>
      <w:tr w:rsidR="00F54B84" w:rsidRPr="00F54B84" w:rsidTr="006B1DA6">
        <w:trPr>
          <w:trHeight w:val="349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</w:rPr>
              <w:t>Scope change:</w:t>
            </w:r>
          </w:p>
        </w:tc>
      </w:tr>
      <w:tr w:rsidR="00F54B84" w:rsidRPr="00F54B84" w:rsidTr="006B1DA6">
        <w:trPr>
          <w:trHeight w:val="728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</w:rPr>
              <w:t>Project document changes:</w:t>
            </w:r>
          </w:p>
        </w:tc>
      </w:tr>
    </w:tbl>
    <w:p w:rsidR="00F54B84" w:rsidRPr="00F54B84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54B84">
        <w:rPr>
          <w:rFonts w:ascii="HelveticaNeueLT Std Med" w:eastAsia="Calibri" w:hAnsi="HelveticaNeueLT Std Med" w:cs="HelveticaNeueLT Std Med"/>
          <w:b/>
          <w:bCs/>
        </w:rPr>
        <w:t>Change Control Board:</w:t>
      </w:r>
    </w:p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531"/>
        <w:gridCol w:w="2077"/>
        <w:gridCol w:w="2707"/>
      </w:tblGrid>
      <w:tr w:rsidR="00F54B84" w:rsidRPr="00F54B84" w:rsidTr="006B1DA6">
        <w:trPr>
          <w:trHeight w:val="212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Name</w:t>
            </w: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Role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Responsibility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Authority</w:t>
            </w:r>
          </w:p>
        </w:tc>
      </w:tr>
      <w:tr w:rsidR="00F54B84" w:rsidRPr="00F54B84" w:rsidTr="006B1DA6">
        <w:trPr>
          <w:trHeight w:val="303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167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258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334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34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F54B84" w:rsidRPr="00F54B84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</w:rPr>
      </w:pPr>
      <w:r w:rsidRPr="00F54B84">
        <w:rPr>
          <w:rFonts w:ascii="HelveticaNeueLT Std Med" w:eastAsia="Calibri" w:hAnsi="HelveticaNeueLT Std Med" w:cs="HelveticaNeueLT Std Med"/>
          <w:b/>
          <w:bCs/>
        </w:rPr>
        <w:t>Change Control Process:</w:t>
      </w:r>
    </w:p>
    <w:tbl>
      <w:tblPr>
        <w:tblW w:w="9827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7"/>
        <w:gridCol w:w="6050"/>
      </w:tblGrid>
      <w:tr w:rsidR="00F54B84" w:rsidRPr="00F54B84" w:rsidTr="006B1DA6">
        <w:trPr>
          <w:trHeight w:val="687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</w:rPr>
              <w:t xml:space="preserve">Change request submittal 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597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Change request tracking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575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Change request review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  <w:tr w:rsidR="00F54B84" w:rsidRPr="00F54B84" w:rsidTr="006B1DA6">
        <w:trPr>
          <w:trHeight w:val="732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  <w:r w:rsidRPr="00F54B84">
              <w:rPr>
                <w:rFonts w:ascii="HelveticaNeueLT Std Med" w:eastAsia="Calibri" w:hAnsi="HelveticaNeueLT Std Med" w:cs="HelveticaNeueLT Std Med"/>
                <w:color w:val="000000"/>
              </w:rPr>
              <w:t>Change request disposition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F54B84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</w:tr>
    </w:tbl>
    <w:p w:rsidR="00F54B84" w:rsidRPr="00F54B84" w:rsidRDefault="00F54B84" w:rsidP="00F54B84">
      <w:pPr>
        <w:autoSpaceDE w:val="0"/>
        <w:autoSpaceDN w:val="0"/>
        <w:adjustRightInd w:val="0"/>
        <w:spacing w:after="0" w:line="240" w:lineRule="auto"/>
        <w:rPr>
          <w:rFonts w:ascii="HelveticaNeueLT Std Med" w:eastAsia="Calibri" w:hAnsi="HelveticaNeueLT Std Med" w:cs="HelveticaNeueLT Std Med"/>
          <w:sz w:val="20"/>
          <w:szCs w:val="20"/>
        </w:rPr>
      </w:pPr>
      <w:r w:rsidRPr="00F54B84">
        <w:rPr>
          <w:rFonts w:ascii="HelveticaNeueLT Std Med" w:eastAsia="Calibri" w:hAnsi="HelveticaNeueLT Std Med" w:cs="HelveticaNeueLT Std Med"/>
        </w:rPr>
        <w:t>Attach relevant forms used in the change control process.</w:t>
      </w:r>
    </w:p>
    <w:p w:rsidR="00F54B84" w:rsidRPr="00F54B84" w:rsidRDefault="00F54B84" w:rsidP="00F54B84">
      <w:pPr>
        <w:tabs>
          <w:tab w:val="left" w:pos="4437"/>
          <w:tab w:val="left" w:pos="8757"/>
        </w:tabs>
        <w:autoSpaceDE w:val="0"/>
        <w:autoSpaceDN w:val="0"/>
        <w:adjustRightInd w:val="0"/>
        <w:spacing w:before="200" w:after="0" w:line="240" w:lineRule="auto"/>
        <w:rPr>
          <w:rFonts w:ascii="HelveticaNeueLT Std Med" w:eastAsia="Calibri" w:hAnsi="HelveticaNeueLT Std Med" w:cs="HelveticaNeueLT Std Med"/>
          <w:sz w:val="16"/>
          <w:szCs w:val="16"/>
        </w:rPr>
      </w:pPr>
      <w:r w:rsidRPr="00F54B84">
        <w:rPr>
          <w:rFonts w:ascii="HelveticaNeueLT Std Med" w:eastAsia="Calibri" w:hAnsi="HelveticaNeueLT Std Med" w:cs="HelveticaNeueLT Std Med"/>
          <w:sz w:val="16"/>
          <w:szCs w:val="16"/>
        </w:rPr>
        <w:t>Page</w:t>
      </w:r>
      <w:r w:rsidRPr="00F54B84">
        <w:rPr>
          <w:rFonts w:ascii="HelveticaNeueLT Std Med" w:eastAsia="Calibri" w:hAnsi="HelveticaNeueLT Std Med" w:cs="HelveticaNeueLT Std Med"/>
          <w:sz w:val="16"/>
          <w:szCs w:val="16"/>
        </w:rPr>
        <w:tab/>
        <w:t>Date</w:t>
      </w:r>
      <w:r w:rsidRPr="00F54B84">
        <w:rPr>
          <w:rFonts w:ascii="HelveticaNeueLT Std Med" w:eastAsia="Calibri" w:hAnsi="HelveticaNeueLT Std Med" w:cs="HelveticaNeueLT Std Med"/>
          <w:sz w:val="16"/>
          <w:szCs w:val="16"/>
        </w:rPr>
        <w:tab/>
        <w:t>Version</w:t>
      </w:r>
    </w:p>
    <w:p w:rsidR="00343E27" w:rsidRDefault="00F54B84">
      <w:bookmarkStart w:id="0" w:name="_GoBack"/>
      <w:bookmarkEnd w:id="0"/>
    </w:p>
    <w:sectPr w:rsidR="00343E27" w:rsidSect="00F54B84">
      <w:footerReference w:type="default" r:id="rId5"/>
      <w:pgSz w:w="12240" w:h="15840"/>
      <w:pgMar w:top="1296" w:right="1152" w:bottom="1296" w:left="1296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0D" w:rsidRPr="00F860A9" w:rsidRDefault="00F54B84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  <w:p w:rsidR="0045670D" w:rsidRPr="00F860A9" w:rsidRDefault="00F54B84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B84"/>
    <w:rsid w:val="0039392A"/>
    <w:rsid w:val="00B21C36"/>
    <w:rsid w:val="00E85FCB"/>
    <w:rsid w:val="00F54B84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54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54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2013-01-28T15:41:00Z</dcterms:created>
  <dcterms:modified xsi:type="dcterms:W3CDTF">2013-01-28T15:42:00Z</dcterms:modified>
</cp:coreProperties>
</file>